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14E0A" w14:textId="7CD4A0A9" w:rsidR="001475AC" w:rsidRPr="000C0C94" w:rsidRDefault="001475AC" w:rsidP="001475AC">
      <w:pPr>
        <w:spacing w:after="0"/>
        <w:rPr>
          <w:rFonts w:ascii="Calibri" w:hAnsi="Calibri" w:cs="Calibri"/>
          <w:b/>
          <w:bCs/>
        </w:rPr>
      </w:pPr>
      <w:bookmarkStart w:id="0" w:name="_Hlk53749529"/>
      <w:r w:rsidRPr="000C0C94">
        <w:rPr>
          <w:rFonts w:ascii="Calibri" w:hAnsi="Calibri" w:cs="Calibri"/>
          <w:b/>
          <w:bCs/>
        </w:rPr>
        <w:t>W</w:t>
      </w:r>
      <w:r w:rsidR="00656C24">
        <w:rPr>
          <w:rFonts w:ascii="Calibri" w:hAnsi="Calibri" w:cs="Calibri"/>
          <w:b/>
          <w:bCs/>
        </w:rPr>
        <w:t>ebinar</w:t>
      </w:r>
      <w:r w:rsidRPr="000C0C94">
        <w:rPr>
          <w:rFonts w:ascii="Calibri" w:hAnsi="Calibri" w:cs="Calibri"/>
          <w:b/>
          <w:bCs/>
        </w:rPr>
        <w:t xml:space="preserve"> Proposal</w:t>
      </w:r>
    </w:p>
    <w:p w14:paraId="54EB86DC" w14:textId="77777777" w:rsidR="001475AC" w:rsidRPr="000C0C94" w:rsidRDefault="001475AC" w:rsidP="001475AC">
      <w:pPr>
        <w:spacing w:after="0"/>
        <w:rPr>
          <w:rFonts w:ascii="Calibri" w:hAnsi="Calibri" w:cs="Calibri"/>
        </w:rPr>
      </w:pPr>
      <w:r w:rsidRPr="000C0C94">
        <w:rPr>
          <w:rFonts w:ascii="Calibri" w:hAnsi="Calibri" w:cs="Calibri"/>
        </w:rPr>
        <w:t>AK-PA</w:t>
      </w:r>
    </w:p>
    <w:p w14:paraId="6AA18CB9" w14:textId="77777777" w:rsidR="001475AC" w:rsidRPr="000C0C94" w:rsidRDefault="001475AC" w:rsidP="00B143A2">
      <w:pPr>
        <w:rPr>
          <w:rFonts w:ascii="Calibri" w:hAnsi="Calibri" w:cs="Calibri"/>
        </w:rPr>
      </w:pPr>
      <w:r w:rsidRPr="000C0C94">
        <w:rPr>
          <w:rFonts w:ascii="Calibri" w:hAnsi="Calibri" w:cs="Calibri"/>
        </w:rPr>
        <w:t>Spring 2025</w:t>
      </w:r>
    </w:p>
    <w:p w14:paraId="71076310" w14:textId="77777777" w:rsidR="001475AC" w:rsidRDefault="001475AC" w:rsidP="001475AC">
      <w:pPr>
        <w:spacing w:after="0"/>
        <w:rPr>
          <w:rFonts w:ascii="Calibri" w:hAnsi="Calibri" w:cs="Calibri"/>
        </w:rPr>
      </w:pPr>
      <w:r w:rsidRPr="000C0C94">
        <w:rPr>
          <w:rFonts w:ascii="Calibri" w:hAnsi="Calibri" w:cs="Calibri"/>
        </w:rPr>
        <w:t>Chris McCurry, Ph.D.</w:t>
      </w:r>
    </w:p>
    <w:p w14:paraId="15001316" w14:textId="5F5F3580" w:rsidR="00B143A2" w:rsidRDefault="00B143A2" w:rsidP="001475AC">
      <w:pPr>
        <w:spacing w:after="0"/>
        <w:rPr>
          <w:rFonts w:ascii="Calibri" w:hAnsi="Calibri" w:cs="Calibri"/>
        </w:rPr>
      </w:pPr>
      <w:r>
        <w:rPr>
          <w:rFonts w:ascii="Calibri" w:hAnsi="Calibri" w:cs="Calibri"/>
        </w:rPr>
        <w:t>P.O. Box 15651</w:t>
      </w:r>
    </w:p>
    <w:p w14:paraId="716636E4" w14:textId="1359C61F" w:rsidR="00B143A2" w:rsidRPr="000C0C94" w:rsidRDefault="00B143A2" w:rsidP="001475AC">
      <w:pPr>
        <w:spacing w:after="0"/>
        <w:rPr>
          <w:rFonts w:ascii="Calibri" w:hAnsi="Calibri" w:cs="Calibri"/>
        </w:rPr>
      </w:pPr>
      <w:r>
        <w:rPr>
          <w:rFonts w:ascii="Calibri" w:hAnsi="Calibri" w:cs="Calibri"/>
        </w:rPr>
        <w:t>Seattle, WA 98115</w:t>
      </w:r>
    </w:p>
    <w:p w14:paraId="4370457D" w14:textId="77777777" w:rsidR="001475AC" w:rsidRPr="000C0C94" w:rsidRDefault="001475AC" w:rsidP="001475AC">
      <w:pPr>
        <w:spacing w:after="0"/>
        <w:rPr>
          <w:rFonts w:ascii="Calibri" w:hAnsi="Calibri" w:cs="Calibri"/>
        </w:rPr>
      </w:pPr>
      <w:hyperlink r:id="rId7" w:history="1">
        <w:r w:rsidRPr="000C0C94">
          <w:rPr>
            <w:rStyle w:val="Hyperlink"/>
            <w:rFonts w:ascii="Calibri" w:hAnsi="Calibri" w:cs="Calibri"/>
          </w:rPr>
          <w:t>cmccurry@abcdseattle.com</w:t>
        </w:r>
      </w:hyperlink>
    </w:p>
    <w:p w14:paraId="45269CCF" w14:textId="77777777" w:rsidR="001475AC" w:rsidRPr="000C0C94" w:rsidRDefault="001475AC" w:rsidP="001475AC">
      <w:pPr>
        <w:spacing w:after="0"/>
        <w:rPr>
          <w:rFonts w:ascii="Calibri" w:hAnsi="Calibri" w:cs="Calibri"/>
        </w:rPr>
      </w:pPr>
    </w:p>
    <w:p w14:paraId="755A8737" w14:textId="77777777" w:rsidR="001475AC" w:rsidRPr="000C0C94" w:rsidRDefault="001475AC" w:rsidP="001475AC">
      <w:pPr>
        <w:rPr>
          <w:rFonts w:ascii="Calibri" w:hAnsi="Calibri" w:cs="Calibri"/>
        </w:rPr>
      </w:pPr>
      <w:r w:rsidRPr="000C0C94">
        <w:rPr>
          <w:rFonts w:ascii="Calibri" w:hAnsi="Calibri" w:cs="Calibri"/>
          <w:b/>
          <w:bCs/>
        </w:rPr>
        <w:t>Title</w:t>
      </w:r>
      <w:r w:rsidRPr="000C0C94">
        <w:rPr>
          <w:rFonts w:ascii="Calibri" w:hAnsi="Calibri" w:cs="Calibri"/>
        </w:rPr>
        <w:t xml:space="preserve"> </w:t>
      </w:r>
    </w:p>
    <w:p w14:paraId="2D0236E7" w14:textId="77777777" w:rsidR="001475AC" w:rsidRDefault="001475AC" w:rsidP="001475AC">
      <w:pPr>
        <w:rPr>
          <w:rFonts w:ascii="Calibri" w:hAnsi="Calibri" w:cs="Calibri"/>
        </w:rPr>
      </w:pPr>
      <w:bookmarkStart w:id="1" w:name="_Hlk192151088"/>
      <w:r w:rsidRPr="000C0C94">
        <w:rPr>
          <w:rFonts w:ascii="Calibri" w:hAnsi="Calibri" w:cs="Calibri"/>
        </w:rPr>
        <w:t xml:space="preserve">Secure your own oxygen mask first: Mindful approaches to therapist burnout </w:t>
      </w:r>
      <w:bookmarkEnd w:id="0"/>
    </w:p>
    <w:bookmarkEnd w:id="1"/>
    <w:p w14:paraId="49010160" w14:textId="77777777" w:rsidR="001475AC" w:rsidRPr="000C0C94" w:rsidRDefault="001475AC" w:rsidP="001475AC">
      <w:pPr>
        <w:rPr>
          <w:rFonts w:ascii="Calibri" w:hAnsi="Calibri" w:cs="Calibri"/>
        </w:rPr>
      </w:pPr>
      <w:r w:rsidRPr="000C0C94">
        <w:rPr>
          <w:rFonts w:ascii="Calibri" w:hAnsi="Calibri" w:cs="Calibri"/>
          <w:b/>
          <w:bCs/>
        </w:rPr>
        <w:t xml:space="preserve">Description  </w:t>
      </w:r>
    </w:p>
    <w:p w14:paraId="469EA853" w14:textId="041227B6" w:rsidR="001475AC" w:rsidRPr="000C0C94" w:rsidRDefault="001475AC" w:rsidP="001475AC">
      <w:pPr>
        <w:rPr>
          <w:rFonts w:ascii="Calibri" w:hAnsi="Calibri" w:cs="Calibri"/>
        </w:rPr>
      </w:pPr>
      <w:r w:rsidRPr="000C0C94">
        <w:rPr>
          <w:rFonts w:ascii="Calibri" w:hAnsi="Calibri" w:cs="Calibri"/>
        </w:rPr>
        <w:t xml:space="preserve">Burnout: “A state of physical, emotional, and mental exhaustion that result from long-term involvement in work situations that are emotionally demanding” (Schaufeli &amp; Greenglass, 2001). Clinical psychology is just such an emotionally demanding work situation. As clinicians, we are vulnerable to this physical and emotional exhaustion as well as other signs of burnout such as irritability, discouragement, sense of low personal accomplishment, reduced attention and concentration within session, poor decision-making, and compromised therapeutic relationships. This webinar is intended for psychotherapists who wish to better understand and manage the symptoms of professional burnout </w:t>
      </w:r>
      <w:proofErr w:type="gramStart"/>
      <w:r w:rsidRPr="000C0C94">
        <w:rPr>
          <w:rFonts w:ascii="Calibri" w:hAnsi="Calibri" w:cs="Calibri"/>
        </w:rPr>
        <w:t>in order to</w:t>
      </w:r>
      <w:proofErr w:type="gramEnd"/>
      <w:r w:rsidRPr="000C0C94">
        <w:rPr>
          <w:rFonts w:ascii="Calibri" w:hAnsi="Calibri" w:cs="Calibri"/>
        </w:rPr>
        <w:t xml:space="preserve"> be more effective and resilient in this challenging work.</w:t>
      </w:r>
    </w:p>
    <w:p w14:paraId="4FAC59EF" w14:textId="53ABCBD4" w:rsidR="001475AC" w:rsidRPr="000C0C94" w:rsidRDefault="001475AC" w:rsidP="001475AC">
      <w:pPr>
        <w:rPr>
          <w:rFonts w:ascii="Calibri" w:hAnsi="Calibri" w:cs="Calibri"/>
        </w:rPr>
      </w:pPr>
      <w:r w:rsidRPr="000C0C94">
        <w:rPr>
          <w:rFonts w:ascii="Calibri" w:hAnsi="Calibri" w:cs="Calibri"/>
        </w:rPr>
        <w:t xml:space="preserve">In this webinar, we will examine the </w:t>
      </w:r>
      <w:r w:rsidR="00B143A2">
        <w:rPr>
          <w:rFonts w:ascii="Calibri" w:hAnsi="Calibri" w:cs="Calibri"/>
        </w:rPr>
        <w:t xml:space="preserve">phenomenon </w:t>
      </w:r>
      <w:r w:rsidRPr="000C0C94">
        <w:rPr>
          <w:rFonts w:ascii="Calibri" w:hAnsi="Calibri" w:cs="Calibri"/>
        </w:rPr>
        <w:t xml:space="preserve">of </w:t>
      </w:r>
      <w:r w:rsidRPr="00B143A2">
        <w:rPr>
          <w:rFonts w:ascii="Calibri" w:hAnsi="Calibri" w:cs="Calibri"/>
          <w:i/>
          <w:iCs/>
        </w:rPr>
        <w:t>burnout</w:t>
      </w:r>
      <w:r w:rsidRPr="000C0C94">
        <w:rPr>
          <w:rFonts w:ascii="Calibri" w:hAnsi="Calibri" w:cs="Calibri"/>
        </w:rPr>
        <w:t xml:space="preserve">, along with the related concepts of compassion fatigue and vicarious trauma. </w:t>
      </w:r>
      <w:r w:rsidR="00B143A2">
        <w:rPr>
          <w:rFonts w:ascii="Calibri" w:hAnsi="Calibri" w:cs="Calibri"/>
        </w:rPr>
        <w:t xml:space="preserve">Using </w:t>
      </w:r>
      <w:r w:rsidRPr="000C0C94">
        <w:rPr>
          <w:rFonts w:ascii="Calibri" w:hAnsi="Calibri" w:cs="Calibri"/>
        </w:rPr>
        <w:t>questionnaires, self-report measures, and discussion we will consider our vulnerabilities and risks for burnout</w:t>
      </w:r>
      <w:r w:rsidR="00B143A2">
        <w:rPr>
          <w:rFonts w:ascii="Calibri" w:hAnsi="Calibri" w:cs="Calibri"/>
        </w:rPr>
        <w:t>, as well as our resources and strengths</w:t>
      </w:r>
      <w:r w:rsidRPr="000C0C94">
        <w:rPr>
          <w:rFonts w:ascii="Calibri" w:hAnsi="Calibri" w:cs="Calibri"/>
        </w:rPr>
        <w:t>. We will identify life domains where we can develop “career-sustaining behaviors” that will not only reduce or prevent burnout but will greatly enhance our work satisfaction and effectiveness. A variety of strategies for monitoring and managing burnout will be introduced, with particular attention to recent contributions from mindfulness and acceptance-based therapies. A bibliography of relevant journal articles and books is provided.</w:t>
      </w:r>
    </w:p>
    <w:p w14:paraId="2203013D" w14:textId="6F0AED35" w:rsidR="001475AC" w:rsidRPr="000C0C94" w:rsidRDefault="001475AC" w:rsidP="001475AC">
      <w:pPr>
        <w:rPr>
          <w:rFonts w:ascii="Calibri" w:hAnsi="Calibri" w:cs="Calibri"/>
          <w:b/>
          <w:bCs/>
        </w:rPr>
      </w:pPr>
      <w:r w:rsidRPr="000C0C94">
        <w:rPr>
          <w:rFonts w:ascii="Calibri" w:hAnsi="Calibri" w:cs="Calibri"/>
          <w:b/>
          <w:bCs/>
        </w:rPr>
        <w:t>Learning Objectives</w:t>
      </w:r>
    </w:p>
    <w:p w14:paraId="68534BB6" w14:textId="77777777" w:rsidR="001475AC" w:rsidRPr="000C0C94" w:rsidRDefault="001475AC" w:rsidP="001475AC">
      <w:pPr>
        <w:rPr>
          <w:rFonts w:ascii="Calibri" w:hAnsi="Calibri" w:cs="Calibri"/>
        </w:rPr>
      </w:pPr>
      <w:r w:rsidRPr="000C0C94">
        <w:rPr>
          <w:rFonts w:ascii="Calibri" w:hAnsi="Calibri" w:cs="Calibri"/>
        </w:rPr>
        <w:t>Participants will be able to</w:t>
      </w:r>
    </w:p>
    <w:p w14:paraId="5E8C7B0E" w14:textId="77777777" w:rsidR="001475AC" w:rsidRPr="000C0C94" w:rsidRDefault="001475AC" w:rsidP="001475AC">
      <w:pPr>
        <w:rPr>
          <w:rFonts w:ascii="Calibri" w:hAnsi="Calibri" w:cs="Calibri"/>
        </w:rPr>
      </w:pPr>
      <w:r w:rsidRPr="000C0C94">
        <w:rPr>
          <w:rFonts w:ascii="Calibri" w:hAnsi="Calibri" w:cs="Calibri"/>
        </w:rPr>
        <w:t>1. Identify the various manifestations of burnout and how they can impact both personal and professional well-being</w:t>
      </w:r>
    </w:p>
    <w:p w14:paraId="4E599E2E" w14:textId="77777777" w:rsidR="001475AC" w:rsidRPr="000C0C94" w:rsidRDefault="001475AC" w:rsidP="001475AC">
      <w:pPr>
        <w:rPr>
          <w:rFonts w:ascii="Calibri" w:hAnsi="Calibri" w:cs="Calibri"/>
        </w:rPr>
      </w:pPr>
      <w:r w:rsidRPr="000C0C94">
        <w:rPr>
          <w:rFonts w:ascii="Calibri" w:hAnsi="Calibri" w:cs="Calibri"/>
        </w:rPr>
        <w:t>2. Assess their own risks for, and manifestations of, burnout within specific aspects of personal and professional life</w:t>
      </w:r>
    </w:p>
    <w:p w14:paraId="5F16193C" w14:textId="77777777" w:rsidR="001475AC" w:rsidRPr="000C0C94" w:rsidRDefault="001475AC" w:rsidP="001475AC">
      <w:pPr>
        <w:rPr>
          <w:rFonts w:ascii="Calibri" w:hAnsi="Calibri" w:cs="Calibri"/>
        </w:rPr>
      </w:pPr>
      <w:r w:rsidRPr="000C0C94">
        <w:rPr>
          <w:rFonts w:ascii="Calibri" w:hAnsi="Calibri" w:cs="Calibri"/>
        </w:rPr>
        <w:t>3. Develop and implement a plan for career-sustaining behaviors</w:t>
      </w:r>
    </w:p>
    <w:p w14:paraId="51DDE317" w14:textId="28F0715A" w:rsidR="001475AC" w:rsidRDefault="00643F78" w:rsidP="001475AC">
      <w:pPr>
        <w:rPr>
          <w:rFonts w:ascii="Calibri" w:hAnsi="Calibri" w:cs="Calibri"/>
          <w:b/>
          <w:bCs/>
        </w:rPr>
      </w:pPr>
      <w:r>
        <w:rPr>
          <w:rFonts w:ascii="Calibri" w:hAnsi="Calibri" w:cs="Calibri"/>
          <w:b/>
          <w:bCs/>
        </w:rPr>
        <w:br/>
      </w:r>
      <w:r>
        <w:rPr>
          <w:rFonts w:ascii="Calibri" w:hAnsi="Calibri" w:cs="Calibri"/>
          <w:b/>
          <w:bCs/>
        </w:rPr>
        <w:br/>
      </w:r>
      <w:r>
        <w:rPr>
          <w:rFonts w:ascii="Calibri" w:hAnsi="Calibri" w:cs="Calibri"/>
          <w:b/>
          <w:bCs/>
        </w:rPr>
        <w:br/>
      </w:r>
      <w:r>
        <w:rPr>
          <w:rFonts w:ascii="Calibri" w:hAnsi="Calibri" w:cs="Calibri"/>
          <w:b/>
          <w:bCs/>
        </w:rPr>
        <w:lastRenderedPageBreak/>
        <w:br/>
      </w:r>
      <w:r w:rsidR="001475AC" w:rsidRPr="000C0C94">
        <w:rPr>
          <w:rFonts w:ascii="Calibri" w:hAnsi="Calibri" w:cs="Calibri"/>
          <w:b/>
          <w:bCs/>
        </w:rPr>
        <w:t xml:space="preserve">Time Schedule  </w:t>
      </w:r>
    </w:p>
    <w:p w14:paraId="4A613655" w14:textId="77777777" w:rsidR="00643F78" w:rsidRPr="00643F78" w:rsidRDefault="00643F78" w:rsidP="00643F78">
      <w:pPr>
        <w:rPr>
          <w:rFonts w:ascii="Calibri" w:hAnsi="Calibri" w:cs="Calibri"/>
          <w:b/>
          <w:bCs/>
        </w:rPr>
      </w:pPr>
      <w:r w:rsidRPr="00643F78">
        <w:rPr>
          <w:rFonts w:ascii="Calibri" w:hAnsi="Calibri" w:cs="Calibri"/>
          <w:b/>
          <w:bCs/>
        </w:rPr>
        <w:t>The live workshop will be recorded and available as an on-demand webinar</w:t>
      </w:r>
    </w:p>
    <w:p w14:paraId="485DCBE3" w14:textId="140D77D9" w:rsidR="001475AC" w:rsidRPr="000C0C94" w:rsidRDefault="00643F78" w:rsidP="001475AC">
      <w:pPr>
        <w:rPr>
          <w:rFonts w:ascii="Calibri" w:hAnsi="Calibri" w:cs="Calibri"/>
        </w:rPr>
      </w:pPr>
      <w:r>
        <w:rPr>
          <w:rFonts w:ascii="Calibri" w:hAnsi="Calibri" w:cs="Calibri"/>
        </w:rPr>
        <w:t>This live workshop</w:t>
      </w:r>
      <w:r w:rsidR="001475AC" w:rsidRPr="000C0C94">
        <w:rPr>
          <w:rFonts w:ascii="Calibri" w:hAnsi="Calibri" w:cs="Calibri"/>
        </w:rPr>
        <w:t xml:space="preserve"> instruction is necessarily limited to </w:t>
      </w:r>
      <w:proofErr w:type="gramStart"/>
      <w:r w:rsidR="001475AC" w:rsidRPr="000C0C94">
        <w:rPr>
          <w:rFonts w:ascii="Calibri" w:hAnsi="Calibri" w:cs="Calibri"/>
        </w:rPr>
        <w:t>lecture</w:t>
      </w:r>
      <w:proofErr w:type="gramEnd"/>
      <w:r w:rsidR="001475AC" w:rsidRPr="000C0C94">
        <w:rPr>
          <w:rFonts w:ascii="Calibri" w:hAnsi="Calibri" w:cs="Calibri"/>
        </w:rPr>
        <w:t xml:space="preserve">, </w:t>
      </w:r>
      <w:proofErr w:type="gramStart"/>
      <w:r w:rsidR="001475AC" w:rsidRPr="000C0C94">
        <w:rPr>
          <w:rFonts w:ascii="Calibri" w:hAnsi="Calibri" w:cs="Calibri"/>
        </w:rPr>
        <w:t>demonstration</w:t>
      </w:r>
      <w:proofErr w:type="gramEnd"/>
      <w:r w:rsidR="001475AC" w:rsidRPr="000C0C94">
        <w:rPr>
          <w:rFonts w:ascii="Calibri" w:hAnsi="Calibri" w:cs="Calibri"/>
        </w:rPr>
        <w:t xml:space="preserve">, and individual exercises. </w:t>
      </w:r>
    </w:p>
    <w:p w14:paraId="516397D5" w14:textId="77777777" w:rsidR="001475AC" w:rsidRPr="000C0C94" w:rsidRDefault="001475AC" w:rsidP="001475AC">
      <w:pPr>
        <w:rPr>
          <w:rFonts w:ascii="Calibri" w:hAnsi="Calibri" w:cs="Calibri"/>
        </w:rPr>
      </w:pPr>
      <w:r w:rsidRPr="000C0C94">
        <w:rPr>
          <w:rFonts w:ascii="Calibri" w:hAnsi="Calibri" w:cs="Calibri"/>
        </w:rPr>
        <w:t xml:space="preserve">First hour: </w:t>
      </w:r>
    </w:p>
    <w:p w14:paraId="74C4B472" w14:textId="77777777" w:rsidR="001475AC" w:rsidRPr="000C0C94" w:rsidRDefault="001475AC" w:rsidP="001475AC">
      <w:pPr>
        <w:pStyle w:val="ListParagraph"/>
        <w:numPr>
          <w:ilvl w:val="0"/>
          <w:numId w:val="1"/>
        </w:numPr>
        <w:spacing w:after="0" w:line="240" w:lineRule="auto"/>
        <w:rPr>
          <w:rFonts w:ascii="Calibri" w:hAnsi="Calibri" w:cs="Calibri"/>
        </w:rPr>
      </w:pPr>
      <w:r w:rsidRPr="000C0C94">
        <w:rPr>
          <w:rFonts w:ascii="Calibri" w:hAnsi="Calibri" w:cs="Calibri"/>
        </w:rPr>
        <w:t>Definitions of burnout, compassion fatigue, and vicarious trauma</w:t>
      </w:r>
    </w:p>
    <w:p w14:paraId="394B7319" w14:textId="77777777" w:rsidR="001475AC" w:rsidRPr="000C0C94" w:rsidRDefault="001475AC" w:rsidP="001475AC">
      <w:pPr>
        <w:pStyle w:val="ListParagraph"/>
        <w:numPr>
          <w:ilvl w:val="0"/>
          <w:numId w:val="1"/>
        </w:numPr>
        <w:spacing w:after="0" w:line="240" w:lineRule="auto"/>
        <w:rPr>
          <w:rFonts w:ascii="Calibri" w:hAnsi="Calibri" w:cs="Calibri"/>
        </w:rPr>
      </w:pPr>
      <w:r w:rsidRPr="000C0C94">
        <w:rPr>
          <w:rFonts w:ascii="Calibri" w:hAnsi="Calibri" w:cs="Calibri"/>
        </w:rPr>
        <w:t>Research on the impact of burnout and related concepts on personal well-being and professional practice</w:t>
      </w:r>
    </w:p>
    <w:p w14:paraId="1E8B5F53" w14:textId="77777777" w:rsidR="001475AC" w:rsidRPr="000C0C94" w:rsidRDefault="001475AC" w:rsidP="001475AC">
      <w:pPr>
        <w:spacing w:after="0"/>
        <w:rPr>
          <w:rFonts w:ascii="Calibri" w:hAnsi="Calibri" w:cs="Calibri"/>
        </w:rPr>
      </w:pPr>
    </w:p>
    <w:p w14:paraId="63D4B370" w14:textId="77777777" w:rsidR="001475AC" w:rsidRPr="000C0C94" w:rsidRDefault="001475AC" w:rsidP="001475AC">
      <w:pPr>
        <w:rPr>
          <w:rFonts w:ascii="Calibri" w:hAnsi="Calibri" w:cs="Calibri"/>
        </w:rPr>
      </w:pPr>
      <w:r w:rsidRPr="000C0C94">
        <w:rPr>
          <w:rFonts w:ascii="Calibri" w:hAnsi="Calibri" w:cs="Calibri"/>
        </w:rPr>
        <w:t>Second Hour:</w:t>
      </w:r>
    </w:p>
    <w:p w14:paraId="71F4CA0B" w14:textId="77777777" w:rsidR="001475AC" w:rsidRPr="000C0C94" w:rsidRDefault="001475AC" w:rsidP="001475AC">
      <w:pPr>
        <w:pStyle w:val="ListParagraph"/>
        <w:numPr>
          <w:ilvl w:val="0"/>
          <w:numId w:val="2"/>
        </w:numPr>
        <w:spacing w:after="0" w:line="240" w:lineRule="auto"/>
        <w:rPr>
          <w:rFonts w:ascii="Calibri" w:hAnsi="Calibri" w:cs="Calibri"/>
        </w:rPr>
      </w:pPr>
      <w:r w:rsidRPr="000C0C94">
        <w:rPr>
          <w:rFonts w:ascii="Calibri" w:hAnsi="Calibri" w:cs="Calibri"/>
        </w:rPr>
        <w:t>Self-assessment of risk factors for burnout and examination of areas for enhancing career-sustaining behaviors</w:t>
      </w:r>
    </w:p>
    <w:p w14:paraId="56F7F996" w14:textId="77777777" w:rsidR="001475AC" w:rsidRPr="000C0C94" w:rsidRDefault="001475AC" w:rsidP="001475AC">
      <w:pPr>
        <w:pStyle w:val="ListParagraph"/>
        <w:numPr>
          <w:ilvl w:val="0"/>
          <w:numId w:val="2"/>
        </w:numPr>
        <w:spacing w:after="0" w:line="240" w:lineRule="auto"/>
        <w:rPr>
          <w:rFonts w:ascii="Calibri" w:hAnsi="Calibri" w:cs="Calibri"/>
        </w:rPr>
      </w:pPr>
      <w:r w:rsidRPr="000C0C94">
        <w:rPr>
          <w:rFonts w:ascii="Calibri" w:hAnsi="Calibri" w:cs="Calibri"/>
        </w:rPr>
        <w:t>Practice-level strategies for reducing clinician stress</w:t>
      </w:r>
    </w:p>
    <w:p w14:paraId="022ED76C" w14:textId="77777777" w:rsidR="001475AC" w:rsidRPr="000C0C94" w:rsidRDefault="001475AC" w:rsidP="001475AC">
      <w:pPr>
        <w:spacing w:after="0" w:line="240" w:lineRule="auto"/>
        <w:rPr>
          <w:rFonts w:ascii="Calibri" w:hAnsi="Calibri" w:cs="Calibri"/>
        </w:rPr>
      </w:pPr>
    </w:p>
    <w:p w14:paraId="5A0AFB3C" w14:textId="77777777" w:rsidR="001475AC" w:rsidRPr="000C0C94" w:rsidRDefault="001475AC" w:rsidP="001475AC">
      <w:pPr>
        <w:rPr>
          <w:rFonts w:ascii="Calibri" w:hAnsi="Calibri" w:cs="Calibri"/>
        </w:rPr>
      </w:pPr>
      <w:r w:rsidRPr="000C0C94">
        <w:rPr>
          <w:rFonts w:ascii="Calibri" w:hAnsi="Calibri" w:cs="Calibri"/>
        </w:rPr>
        <w:t>Third Hour:</w:t>
      </w:r>
    </w:p>
    <w:p w14:paraId="7255250E" w14:textId="77777777" w:rsidR="001475AC" w:rsidRPr="000C0C94" w:rsidRDefault="001475AC" w:rsidP="001475AC">
      <w:pPr>
        <w:pStyle w:val="ListParagraph"/>
        <w:numPr>
          <w:ilvl w:val="0"/>
          <w:numId w:val="2"/>
        </w:numPr>
        <w:spacing w:after="0" w:line="240" w:lineRule="auto"/>
        <w:rPr>
          <w:rFonts w:ascii="Calibri" w:hAnsi="Calibri" w:cs="Calibri"/>
        </w:rPr>
      </w:pPr>
      <w:r w:rsidRPr="000C0C94">
        <w:rPr>
          <w:rFonts w:ascii="Calibri" w:hAnsi="Calibri" w:cs="Calibri"/>
        </w:rPr>
        <w:t>Exploring self-care exercises derived from mindfulness practice</w:t>
      </w:r>
    </w:p>
    <w:p w14:paraId="477B8F62" w14:textId="77777777" w:rsidR="001475AC" w:rsidRPr="000C0C94" w:rsidRDefault="001475AC" w:rsidP="001475AC">
      <w:pPr>
        <w:pStyle w:val="ListParagraph"/>
        <w:numPr>
          <w:ilvl w:val="0"/>
          <w:numId w:val="2"/>
        </w:numPr>
        <w:spacing w:after="0" w:line="240" w:lineRule="auto"/>
        <w:rPr>
          <w:rFonts w:ascii="Calibri" w:hAnsi="Calibri" w:cs="Calibri"/>
        </w:rPr>
      </w:pPr>
      <w:r w:rsidRPr="000C0C94">
        <w:rPr>
          <w:rFonts w:ascii="Calibri" w:hAnsi="Calibri" w:cs="Calibri"/>
        </w:rPr>
        <w:t>Developing individualized self-care plans</w:t>
      </w:r>
    </w:p>
    <w:p w14:paraId="6A3881D5" w14:textId="77777777" w:rsidR="001475AC" w:rsidRPr="000C0C94" w:rsidRDefault="001475AC" w:rsidP="001475AC">
      <w:pPr>
        <w:spacing w:after="0"/>
        <w:rPr>
          <w:rFonts w:ascii="Calibri" w:hAnsi="Calibri" w:cs="Calibri"/>
          <w:b/>
          <w:bCs/>
        </w:rPr>
      </w:pPr>
    </w:p>
    <w:p w14:paraId="662D8A35" w14:textId="70F71454" w:rsidR="001475AC" w:rsidRPr="000C0C94" w:rsidRDefault="00603D15">
      <w:pPr>
        <w:rPr>
          <w:rFonts w:ascii="Calibri" w:hAnsi="Calibri" w:cs="Calibri"/>
          <w:b/>
          <w:bCs/>
        </w:rPr>
      </w:pPr>
      <w:r>
        <w:rPr>
          <w:rFonts w:ascii="Calibri" w:hAnsi="Calibri" w:cs="Calibri"/>
          <w:b/>
          <w:bCs/>
        </w:rPr>
        <w:t xml:space="preserve">Selected </w:t>
      </w:r>
      <w:r w:rsidR="00B143A2">
        <w:rPr>
          <w:rFonts w:ascii="Calibri" w:hAnsi="Calibri" w:cs="Calibri"/>
          <w:b/>
          <w:bCs/>
        </w:rPr>
        <w:t>p</w:t>
      </w:r>
      <w:r w:rsidR="000C0C94" w:rsidRPr="000C0C94">
        <w:rPr>
          <w:rFonts w:ascii="Calibri" w:hAnsi="Calibri" w:cs="Calibri"/>
          <w:b/>
          <w:bCs/>
        </w:rPr>
        <w:t xml:space="preserve">eer </w:t>
      </w:r>
      <w:r w:rsidR="00B143A2">
        <w:rPr>
          <w:rFonts w:ascii="Calibri" w:hAnsi="Calibri" w:cs="Calibri"/>
          <w:b/>
          <w:bCs/>
        </w:rPr>
        <w:t>r</w:t>
      </w:r>
      <w:r w:rsidR="000C0C94" w:rsidRPr="000C0C94">
        <w:rPr>
          <w:rFonts w:ascii="Calibri" w:hAnsi="Calibri" w:cs="Calibri"/>
          <w:b/>
          <w:bCs/>
        </w:rPr>
        <w:t xml:space="preserve">eviewed </w:t>
      </w:r>
      <w:r w:rsidR="00B143A2">
        <w:rPr>
          <w:rFonts w:ascii="Calibri" w:hAnsi="Calibri" w:cs="Calibri"/>
          <w:b/>
          <w:bCs/>
        </w:rPr>
        <w:t>j</w:t>
      </w:r>
      <w:r w:rsidR="000C0C94" w:rsidRPr="000C0C94">
        <w:rPr>
          <w:rFonts w:ascii="Calibri" w:hAnsi="Calibri" w:cs="Calibri"/>
          <w:b/>
          <w:bCs/>
        </w:rPr>
        <w:t xml:space="preserve">ournal </w:t>
      </w:r>
      <w:r w:rsidR="00B143A2">
        <w:rPr>
          <w:rFonts w:ascii="Calibri" w:hAnsi="Calibri" w:cs="Calibri"/>
          <w:b/>
          <w:bCs/>
        </w:rPr>
        <w:t>a</w:t>
      </w:r>
      <w:r w:rsidR="000C0C94" w:rsidRPr="000C0C94">
        <w:rPr>
          <w:rFonts w:ascii="Calibri" w:hAnsi="Calibri" w:cs="Calibri"/>
          <w:b/>
          <w:bCs/>
        </w:rPr>
        <w:t>rticles</w:t>
      </w:r>
      <w:r>
        <w:rPr>
          <w:rFonts w:ascii="Calibri" w:hAnsi="Calibri" w:cs="Calibri"/>
          <w:b/>
          <w:bCs/>
        </w:rPr>
        <w:t xml:space="preserve"> from bibliography</w:t>
      </w:r>
    </w:p>
    <w:p w14:paraId="571F1F53" w14:textId="6FDF249B" w:rsidR="00566F12" w:rsidRPr="00107E00" w:rsidRDefault="00566F12" w:rsidP="00603D15">
      <w:pPr>
        <w:spacing w:line="278" w:lineRule="auto"/>
        <w:ind w:left="360" w:hanging="360"/>
        <w:rPr>
          <w:rFonts w:ascii="Calibri" w:hAnsi="Calibri" w:cs="Calibri"/>
        </w:rPr>
      </w:pPr>
      <w:hyperlink r:id="rId8" w:history="1">
        <w:r w:rsidRPr="00107E00">
          <w:rPr>
            <w:rStyle w:val="Hyperlink"/>
            <w:rFonts w:ascii="Calibri" w:hAnsi="Calibri" w:cs="Calibri"/>
            <w:color w:val="auto"/>
            <w:u w:val="none"/>
          </w:rPr>
          <w:t>Hilty, D</w:t>
        </w:r>
        <w:r>
          <w:rPr>
            <w:rStyle w:val="Hyperlink"/>
            <w:rFonts w:ascii="Calibri" w:hAnsi="Calibri" w:cs="Calibri"/>
            <w:color w:val="auto"/>
            <w:u w:val="none"/>
          </w:rPr>
          <w:t>.</w:t>
        </w:r>
        <w:r w:rsidRPr="00107E00">
          <w:rPr>
            <w:rStyle w:val="Hyperlink"/>
            <w:rFonts w:ascii="Calibri" w:hAnsi="Calibri" w:cs="Calibri"/>
            <w:color w:val="auto"/>
            <w:u w:val="none"/>
          </w:rPr>
          <w:t xml:space="preserve"> M.</w:t>
        </w:r>
      </w:hyperlink>
      <w:r>
        <w:rPr>
          <w:rFonts w:ascii="Calibri" w:hAnsi="Calibri" w:cs="Calibri"/>
        </w:rPr>
        <w:t xml:space="preserve">, </w:t>
      </w:r>
      <w:hyperlink r:id="rId9" w:history="1">
        <w:r w:rsidRPr="00107E00">
          <w:rPr>
            <w:rStyle w:val="Hyperlink"/>
            <w:rFonts w:ascii="Calibri" w:hAnsi="Calibri" w:cs="Calibri"/>
            <w:color w:val="auto"/>
            <w:u w:val="none"/>
          </w:rPr>
          <w:t>Groshong, L</w:t>
        </w:r>
        <w:r>
          <w:rPr>
            <w:rStyle w:val="Hyperlink"/>
            <w:rFonts w:ascii="Calibri" w:hAnsi="Calibri" w:cs="Calibri"/>
            <w:color w:val="auto"/>
            <w:u w:val="none"/>
          </w:rPr>
          <w:t xml:space="preserve">. </w:t>
        </w:r>
        <w:r w:rsidRPr="00107E00">
          <w:rPr>
            <w:rStyle w:val="Hyperlink"/>
            <w:rFonts w:ascii="Calibri" w:hAnsi="Calibri" w:cs="Calibri"/>
            <w:color w:val="auto"/>
            <w:u w:val="none"/>
          </w:rPr>
          <w:t>W.</w:t>
        </w:r>
      </w:hyperlink>
      <w:r>
        <w:rPr>
          <w:rFonts w:ascii="Calibri" w:hAnsi="Calibri" w:cs="Calibri"/>
        </w:rPr>
        <w:t xml:space="preserve">, </w:t>
      </w:r>
      <w:hyperlink r:id="rId10" w:history="1">
        <w:r w:rsidRPr="00107E00">
          <w:rPr>
            <w:rStyle w:val="Hyperlink"/>
            <w:rFonts w:ascii="Calibri" w:hAnsi="Calibri" w:cs="Calibri"/>
            <w:color w:val="auto"/>
            <w:u w:val="none"/>
          </w:rPr>
          <w:t>Coleman, M</w:t>
        </w:r>
        <w:r>
          <w:rPr>
            <w:rStyle w:val="Hyperlink"/>
            <w:rFonts w:ascii="Calibri" w:hAnsi="Calibri" w:cs="Calibri"/>
            <w:color w:val="auto"/>
            <w:u w:val="none"/>
          </w:rPr>
          <w:t xml:space="preserve">., </w:t>
        </w:r>
      </w:hyperlink>
      <w:hyperlink r:id="rId11" w:history="1">
        <w:r w:rsidRPr="00107E00">
          <w:rPr>
            <w:rStyle w:val="Hyperlink"/>
            <w:rFonts w:ascii="Calibri" w:hAnsi="Calibri" w:cs="Calibri"/>
            <w:color w:val="auto"/>
            <w:u w:val="none"/>
          </w:rPr>
          <w:t>Maheu, M</w:t>
        </w:r>
        <w:r w:rsidR="00603D15">
          <w:rPr>
            <w:rStyle w:val="Hyperlink"/>
            <w:rFonts w:ascii="Calibri" w:hAnsi="Calibri" w:cs="Calibri"/>
            <w:color w:val="auto"/>
            <w:u w:val="none"/>
          </w:rPr>
          <w:t>.</w:t>
        </w:r>
        <w:r w:rsidRPr="00107E00">
          <w:rPr>
            <w:rStyle w:val="Hyperlink"/>
            <w:rFonts w:ascii="Calibri" w:hAnsi="Calibri" w:cs="Calibri"/>
            <w:color w:val="auto"/>
            <w:u w:val="none"/>
          </w:rPr>
          <w:t xml:space="preserve"> M.</w:t>
        </w:r>
      </w:hyperlink>
      <w:r w:rsidR="00603D15">
        <w:rPr>
          <w:rFonts w:ascii="Calibri" w:hAnsi="Calibri" w:cs="Calibri"/>
        </w:rPr>
        <w:t xml:space="preserve">, </w:t>
      </w:r>
      <w:hyperlink r:id="rId12" w:history="1">
        <w:r w:rsidRPr="00107E00">
          <w:rPr>
            <w:rStyle w:val="Hyperlink"/>
            <w:rFonts w:ascii="Calibri" w:hAnsi="Calibri" w:cs="Calibri"/>
            <w:color w:val="auto"/>
            <w:u w:val="none"/>
          </w:rPr>
          <w:t>Armstrong, C</w:t>
        </w:r>
        <w:r w:rsidR="00603D15">
          <w:rPr>
            <w:rStyle w:val="Hyperlink"/>
            <w:rFonts w:ascii="Calibri" w:hAnsi="Calibri" w:cs="Calibri"/>
            <w:color w:val="auto"/>
            <w:u w:val="none"/>
          </w:rPr>
          <w:t xml:space="preserve">. </w:t>
        </w:r>
        <w:r w:rsidRPr="00107E00">
          <w:rPr>
            <w:rStyle w:val="Hyperlink"/>
            <w:rFonts w:ascii="Calibri" w:hAnsi="Calibri" w:cs="Calibri"/>
            <w:color w:val="auto"/>
            <w:u w:val="none"/>
          </w:rPr>
          <w:t>M.</w:t>
        </w:r>
      </w:hyperlink>
      <w:r w:rsidR="00603D15">
        <w:rPr>
          <w:rFonts w:ascii="Calibri" w:hAnsi="Calibri" w:cs="Calibri"/>
        </w:rPr>
        <w:t xml:space="preserve">, </w:t>
      </w:r>
      <w:hyperlink r:id="rId13" w:history="1">
        <w:r w:rsidRPr="00107E00">
          <w:rPr>
            <w:rStyle w:val="Hyperlink"/>
            <w:rFonts w:ascii="Calibri" w:hAnsi="Calibri" w:cs="Calibri"/>
            <w:color w:val="auto"/>
            <w:u w:val="none"/>
          </w:rPr>
          <w:t>Smout, S</w:t>
        </w:r>
        <w:r w:rsidR="00603D15">
          <w:rPr>
            <w:rStyle w:val="Hyperlink"/>
            <w:rFonts w:ascii="Calibri" w:hAnsi="Calibri" w:cs="Calibri"/>
            <w:color w:val="auto"/>
            <w:u w:val="none"/>
          </w:rPr>
          <w:t xml:space="preserve">. </w:t>
        </w:r>
        <w:r w:rsidRPr="00107E00">
          <w:rPr>
            <w:rStyle w:val="Hyperlink"/>
            <w:rFonts w:ascii="Calibri" w:hAnsi="Calibri" w:cs="Calibri"/>
            <w:color w:val="auto"/>
            <w:u w:val="none"/>
          </w:rPr>
          <w:t>A.</w:t>
        </w:r>
      </w:hyperlink>
      <w:r w:rsidR="00603D15">
        <w:rPr>
          <w:rFonts w:ascii="Calibri" w:hAnsi="Calibri" w:cs="Calibri"/>
        </w:rPr>
        <w:t xml:space="preserve">, </w:t>
      </w:r>
      <w:hyperlink r:id="rId14" w:history="1">
        <w:r w:rsidRPr="00107E00">
          <w:rPr>
            <w:rStyle w:val="Hyperlink"/>
            <w:rFonts w:ascii="Calibri" w:hAnsi="Calibri" w:cs="Calibri"/>
            <w:color w:val="auto"/>
            <w:u w:val="none"/>
          </w:rPr>
          <w:t>Crawford, A</w:t>
        </w:r>
        <w:r w:rsidR="00603D15">
          <w:rPr>
            <w:rStyle w:val="Hyperlink"/>
            <w:rFonts w:ascii="Calibri" w:hAnsi="Calibri" w:cs="Calibri"/>
            <w:color w:val="auto"/>
            <w:u w:val="none"/>
          </w:rPr>
          <w:t xml:space="preserve">., </w:t>
        </w:r>
      </w:hyperlink>
      <w:hyperlink r:id="rId15" w:history="1">
        <w:r w:rsidRPr="00107E00">
          <w:rPr>
            <w:rStyle w:val="Hyperlink"/>
            <w:rFonts w:ascii="Calibri" w:hAnsi="Calibri" w:cs="Calibri"/>
            <w:color w:val="auto"/>
            <w:u w:val="none"/>
          </w:rPr>
          <w:t>Drude, K</w:t>
        </w:r>
        <w:r w:rsidR="00603D15">
          <w:rPr>
            <w:rStyle w:val="Hyperlink"/>
            <w:rFonts w:ascii="Calibri" w:hAnsi="Calibri" w:cs="Calibri"/>
            <w:color w:val="auto"/>
            <w:u w:val="none"/>
          </w:rPr>
          <w:t xml:space="preserve">. </w:t>
        </w:r>
        <w:r w:rsidRPr="00107E00">
          <w:rPr>
            <w:rStyle w:val="Hyperlink"/>
            <w:rFonts w:ascii="Calibri" w:hAnsi="Calibri" w:cs="Calibri"/>
            <w:color w:val="auto"/>
            <w:u w:val="none"/>
          </w:rPr>
          <w:t>P.</w:t>
        </w:r>
      </w:hyperlink>
      <w:r w:rsidR="00603D15">
        <w:rPr>
          <w:rFonts w:ascii="Calibri" w:hAnsi="Calibri" w:cs="Calibri"/>
        </w:rPr>
        <w:t xml:space="preserve">, &amp; </w:t>
      </w:r>
      <w:hyperlink r:id="rId16" w:history="1">
        <w:r w:rsidRPr="00107E00">
          <w:rPr>
            <w:rStyle w:val="Hyperlink"/>
            <w:rFonts w:ascii="Calibri" w:hAnsi="Calibri" w:cs="Calibri"/>
            <w:color w:val="auto"/>
            <w:u w:val="none"/>
          </w:rPr>
          <w:t>Krupinski, E</w:t>
        </w:r>
        <w:r w:rsidR="00603D15">
          <w:rPr>
            <w:rStyle w:val="Hyperlink"/>
            <w:rFonts w:ascii="Calibri" w:hAnsi="Calibri" w:cs="Calibri"/>
            <w:color w:val="auto"/>
            <w:u w:val="none"/>
          </w:rPr>
          <w:t xml:space="preserve">. </w:t>
        </w:r>
        <w:r w:rsidRPr="00107E00">
          <w:rPr>
            <w:rStyle w:val="Hyperlink"/>
            <w:rFonts w:ascii="Calibri" w:hAnsi="Calibri" w:cs="Calibri"/>
            <w:color w:val="auto"/>
            <w:u w:val="none"/>
          </w:rPr>
          <w:t>A.</w:t>
        </w:r>
      </w:hyperlink>
      <w:r w:rsidRPr="00107E00">
        <w:rPr>
          <w:rFonts w:ascii="Calibri" w:hAnsi="Calibri" w:cs="Calibri"/>
        </w:rPr>
        <w:t> </w:t>
      </w:r>
      <w:r w:rsidR="00603D15">
        <w:rPr>
          <w:rFonts w:ascii="Calibri" w:hAnsi="Calibri" w:cs="Calibri"/>
        </w:rPr>
        <w:t xml:space="preserve">(2023). </w:t>
      </w:r>
      <w:r w:rsidR="00603D15" w:rsidRPr="00107E00">
        <w:rPr>
          <w:rFonts w:ascii="Calibri" w:hAnsi="Calibri" w:cs="Calibri"/>
        </w:rPr>
        <w:t>Best practices for technology in clinical social work and mental health professions to promote well-being and prevent fatigue.</w:t>
      </w:r>
      <w:r w:rsidR="00603D15">
        <w:rPr>
          <w:rFonts w:ascii="Calibri" w:hAnsi="Calibri" w:cs="Calibri"/>
        </w:rPr>
        <w:t xml:space="preserve"> </w:t>
      </w:r>
      <w:r w:rsidRPr="00107E00">
        <w:rPr>
          <w:rFonts w:ascii="Calibri" w:hAnsi="Calibri" w:cs="Calibri"/>
          <w:i/>
          <w:iCs/>
        </w:rPr>
        <w:t>Clinical Social Work Journal</w:t>
      </w:r>
      <w:r w:rsidRPr="00107E00">
        <w:rPr>
          <w:rFonts w:ascii="Calibri" w:hAnsi="Calibri" w:cs="Calibri"/>
        </w:rPr>
        <w:t>, </w:t>
      </w:r>
      <w:r w:rsidR="00603D15" w:rsidRPr="00603D15">
        <w:rPr>
          <w:rFonts w:ascii="Calibri" w:hAnsi="Calibri" w:cs="Calibri"/>
          <w:i/>
          <w:iCs/>
        </w:rPr>
        <w:t>51</w:t>
      </w:r>
      <w:r w:rsidR="00603D15">
        <w:rPr>
          <w:rFonts w:ascii="Calibri" w:hAnsi="Calibri" w:cs="Calibri"/>
        </w:rPr>
        <w:t>, 211-245.</w:t>
      </w:r>
    </w:p>
    <w:p w14:paraId="274F21F0" w14:textId="0818A4E2" w:rsidR="001475AC" w:rsidRPr="000C0C94" w:rsidRDefault="001475AC" w:rsidP="00603D15">
      <w:pPr>
        <w:spacing w:line="240" w:lineRule="auto"/>
        <w:ind w:left="360" w:hanging="360"/>
        <w:rPr>
          <w:rFonts w:ascii="Calibri" w:hAnsi="Calibri" w:cs="Calibri"/>
        </w:rPr>
      </w:pPr>
      <w:hyperlink r:id="rId17" w:tooltip="Search for Miu, Adriana S." w:history="1">
        <w:r w:rsidRPr="00566F12">
          <w:rPr>
            <w:rStyle w:val="Hyperlink"/>
            <w:rFonts w:ascii="Calibri" w:hAnsi="Calibri" w:cs="Calibri"/>
            <w:color w:val="auto"/>
            <w:u w:val="none"/>
            <w:bdr w:val="none" w:sz="0" w:space="0" w:color="auto" w:frame="1"/>
          </w:rPr>
          <w:t>Miu, A. S.</w:t>
        </w:r>
      </w:hyperlink>
      <w:r w:rsidRPr="00566F12">
        <w:rPr>
          <w:rFonts w:ascii="Calibri" w:hAnsi="Calibri" w:cs="Calibri"/>
        </w:rPr>
        <w:t xml:space="preserve">, </w:t>
      </w:r>
      <w:hyperlink r:id="rId18" w:tooltip="Search for Joseph, Anitha" w:history="1">
        <w:r w:rsidRPr="00566F12">
          <w:rPr>
            <w:rStyle w:val="Hyperlink"/>
            <w:rFonts w:ascii="Calibri" w:hAnsi="Calibri" w:cs="Calibri"/>
            <w:color w:val="auto"/>
            <w:u w:val="none"/>
            <w:bdr w:val="none" w:sz="0" w:space="0" w:color="auto" w:frame="1"/>
          </w:rPr>
          <w:t xml:space="preserve">Joseph, A., </w:t>
        </w:r>
      </w:hyperlink>
      <w:hyperlink r:id="rId19" w:tooltip="Search for Hakim, Ellie" w:history="1">
        <w:r w:rsidRPr="00566F12">
          <w:rPr>
            <w:rStyle w:val="Hyperlink"/>
            <w:rFonts w:ascii="Calibri" w:hAnsi="Calibri" w:cs="Calibri"/>
            <w:color w:val="auto"/>
            <w:u w:val="none"/>
            <w:bdr w:val="none" w:sz="0" w:space="0" w:color="auto" w:frame="1"/>
          </w:rPr>
          <w:t>Hakim, E</w:t>
        </w:r>
      </w:hyperlink>
      <w:r w:rsidRPr="00566F12">
        <w:rPr>
          <w:rFonts w:ascii="Calibri" w:hAnsi="Calibri" w:cs="Calibri"/>
        </w:rPr>
        <w:t xml:space="preserve">., </w:t>
      </w:r>
      <w:hyperlink r:id="rId20" w:tooltip="Search for Cox, Erin D." w:history="1">
        <w:r w:rsidRPr="00566F12">
          <w:rPr>
            <w:rStyle w:val="Hyperlink"/>
            <w:rFonts w:ascii="Calibri" w:hAnsi="Calibri" w:cs="Calibri"/>
            <w:color w:val="auto"/>
            <w:u w:val="none"/>
            <w:bdr w:val="none" w:sz="0" w:space="0" w:color="auto" w:frame="1"/>
          </w:rPr>
          <w:t>Cox, E. D.</w:t>
        </w:r>
      </w:hyperlink>
      <w:r w:rsidRPr="00566F12">
        <w:rPr>
          <w:rFonts w:ascii="Calibri" w:hAnsi="Calibri" w:cs="Calibri"/>
        </w:rPr>
        <w:t xml:space="preserve">, &amp; </w:t>
      </w:r>
      <w:hyperlink r:id="rId21" w:tooltip="Search for Greenwald, Ellen" w:history="1">
        <w:r w:rsidRPr="00566F12">
          <w:rPr>
            <w:rStyle w:val="Hyperlink"/>
            <w:rFonts w:ascii="Calibri" w:hAnsi="Calibri" w:cs="Calibri"/>
            <w:color w:val="auto"/>
            <w:u w:val="none"/>
            <w:bdr w:val="none" w:sz="0" w:space="0" w:color="auto" w:frame="1"/>
          </w:rPr>
          <w:t>Greenwald, E</w:t>
        </w:r>
      </w:hyperlink>
      <w:r w:rsidRPr="000C0C94">
        <w:rPr>
          <w:rFonts w:ascii="Calibri" w:hAnsi="Calibri" w:cs="Calibri"/>
        </w:rPr>
        <w:t xml:space="preserve">. </w:t>
      </w:r>
      <w:r w:rsidRPr="000C0C94">
        <w:rPr>
          <w:rFonts w:ascii="Calibri" w:eastAsia="Times New Roman" w:hAnsi="Calibri" w:cs="Calibri"/>
          <w:kern w:val="36"/>
          <w:bdr w:val="none" w:sz="0" w:space="0" w:color="auto" w:frame="1"/>
        </w:rPr>
        <w:t xml:space="preserve">(2022). Peer consultation: An enriching necessity rather than a luxury for psychologists during and beyond the pandemic. </w:t>
      </w:r>
      <w:r w:rsidRPr="000C0C94">
        <w:rPr>
          <w:rFonts w:ascii="Calibri" w:eastAsia="Times New Roman" w:hAnsi="Calibri" w:cs="Calibri"/>
          <w:i/>
          <w:iCs/>
          <w:kern w:val="36"/>
          <w:bdr w:val="none" w:sz="0" w:space="0" w:color="auto" w:frame="1"/>
        </w:rPr>
        <w:t>Journal of Health Service Psychology.</w:t>
      </w:r>
      <w:r w:rsidRPr="000C0C94">
        <w:rPr>
          <w:rFonts w:ascii="Calibri" w:eastAsia="Times New Roman" w:hAnsi="Calibri" w:cs="Calibri"/>
          <w:kern w:val="36"/>
          <w:bdr w:val="none" w:sz="0" w:space="0" w:color="auto" w:frame="1"/>
        </w:rPr>
        <w:t xml:space="preserve"> </w:t>
      </w:r>
      <w:r w:rsidRPr="000C0C94">
        <w:rPr>
          <w:rFonts w:ascii="Calibri" w:hAnsi="Calibri" w:cs="Calibri"/>
          <w:i/>
          <w:iCs/>
        </w:rPr>
        <w:t>48</w:t>
      </w:r>
      <w:r w:rsidRPr="000C0C94">
        <w:rPr>
          <w:rFonts w:ascii="Calibri" w:hAnsi="Calibri" w:cs="Calibri"/>
        </w:rPr>
        <w:t>, 13-19.</w:t>
      </w:r>
    </w:p>
    <w:p w14:paraId="10BF369B" w14:textId="77777777" w:rsidR="00603D15" w:rsidRPr="00EF65E7" w:rsidRDefault="00603D15" w:rsidP="00603D15">
      <w:pPr>
        <w:spacing w:line="278" w:lineRule="auto"/>
        <w:ind w:left="360" w:hanging="360"/>
        <w:rPr>
          <w:rFonts w:ascii="Calibri" w:hAnsi="Calibri" w:cs="Calibri"/>
        </w:rPr>
      </w:pPr>
      <w:hyperlink r:id="rId22" w:history="1">
        <w:r w:rsidRPr="00EF65E7">
          <w:rPr>
            <w:rStyle w:val="Hyperlink"/>
            <w:rFonts w:ascii="Calibri" w:hAnsi="Calibri" w:cs="Calibri"/>
            <w:color w:val="auto"/>
            <w:u w:val="none"/>
          </w:rPr>
          <w:t>Osborne, T</w:t>
        </w:r>
        <w:r>
          <w:rPr>
            <w:rStyle w:val="Hyperlink"/>
            <w:rFonts w:ascii="Calibri" w:hAnsi="Calibri" w:cs="Calibri"/>
            <w:color w:val="auto"/>
            <w:u w:val="none"/>
          </w:rPr>
          <w:t>.</w:t>
        </w:r>
        <w:r w:rsidRPr="00EF65E7">
          <w:rPr>
            <w:rStyle w:val="Hyperlink"/>
            <w:rFonts w:ascii="Calibri" w:hAnsi="Calibri" w:cs="Calibri"/>
            <w:color w:val="auto"/>
            <w:u w:val="none"/>
          </w:rPr>
          <w:t xml:space="preserve"> L.</w:t>
        </w:r>
      </w:hyperlink>
      <w:r>
        <w:rPr>
          <w:rFonts w:ascii="Calibri" w:hAnsi="Calibri" w:cs="Calibri"/>
        </w:rPr>
        <w:t xml:space="preserve">, </w:t>
      </w:r>
      <w:hyperlink r:id="rId23" w:history="1">
        <w:r w:rsidRPr="00EF65E7">
          <w:rPr>
            <w:rStyle w:val="Hyperlink"/>
            <w:rFonts w:ascii="Calibri" w:hAnsi="Calibri" w:cs="Calibri"/>
            <w:color w:val="auto"/>
            <w:u w:val="none"/>
          </w:rPr>
          <w:t>Ravid, A</w:t>
        </w:r>
        <w:r>
          <w:rPr>
            <w:rStyle w:val="Hyperlink"/>
            <w:rFonts w:ascii="Calibri" w:hAnsi="Calibri" w:cs="Calibri"/>
            <w:color w:val="auto"/>
            <w:u w:val="none"/>
          </w:rPr>
          <w:t xml:space="preserve">., </w:t>
        </w:r>
      </w:hyperlink>
      <w:hyperlink r:id="rId24" w:history="1">
        <w:r w:rsidRPr="00EF65E7">
          <w:rPr>
            <w:rStyle w:val="Hyperlink"/>
            <w:rFonts w:ascii="Calibri" w:hAnsi="Calibri" w:cs="Calibri"/>
            <w:color w:val="auto"/>
            <w:u w:val="none"/>
          </w:rPr>
          <w:t>Harper, J</w:t>
        </w:r>
        <w:r>
          <w:rPr>
            <w:rStyle w:val="Hyperlink"/>
            <w:rFonts w:ascii="Calibri" w:hAnsi="Calibri" w:cs="Calibri"/>
            <w:color w:val="auto"/>
            <w:u w:val="none"/>
          </w:rPr>
          <w:t xml:space="preserve">., </w:t>
        </w:r>
      </w:hyperlink>
      <w:hyperlink r:id="rId25" w:history="1">
        <w:r w:rsidRPr="00EF65E7">
          <w:rPr>
            <w:rStyle w:val="Hyperlink"/>
            <w:rFonts w:ascii="Calibri" w:hAnsi="Calibri" w:cs="Calibri"/>
            <w:color w:val="auto"/>
            <w:u w:val="none"/>
          </w:rPr>
          <w:t>Shope, M</w:t>
        </w:r>
        <w:r>
          <w:rPr>
            <w:rStyle w:val="Hyperlink"/>
            <w:rFonts w:ascii="Calibri" w:hAnsi="Calibri" w:cs="Calibri"/>
            <w:color w:val="auto"/>
            <w:u w:val="none"/>
          </w:rPr>
          <w:t xml:space="preserve">., </w:t>
        </w:r>
      </w:hyperlink>
      <w:hyperlink r:id="rId26" w:history="1">
        <w:r w:rsidRPr="00EF65E7">
          <w:rPr>
            <w:rStyle w:val="Hyperlink"/>
            <w:rFonts w:ascii="Calibri" w:hAnsi="Calibri" w:cs="Calibri"/>
            <w:color w:val="auto"/>
            <w:u w:val="none"/>
          </w:rPr>
          <w:t>Schweizer, T</w:t>
        </w:r>
        <w:r>
          <w:rPr>
            <w:rStyle w:val="Hyperlink"/>
            <w:rFonts w:ascii="Calibri" w:hAnsi="Calibri" w:cs="Calibri"/>
            <w:color w:val="auto"/>
            <w:u w:val="none"/>
          </w:rPr>
          <w:t xml:space="preserve">. </w:t>
        </w:r>
      </w:hyperlink>
      <w:r>
        <w:rPr>
          <w:rFonts w:ascii="Calibri" w:hAnsi="Calibri" w:cs="Calibri"/>
        </w:rPr>
        <w:t xml:space="preserve">(2024). </w:t>
      </w:r>
      <w:r w:rsidRPr="00EF65E7">
        <w:rPr>
          <w:rFonts w:ascii="Calibri" w:hAnsi="Calibri" w:cs="Calibri"/>
        </w:rPr>
        <w:t>Factors associated with burnout among cognitive-behavioral therapists during COVID-19.</w:t>
      </w:r>
      <w:r>
        <w:rPr>
          <w:rFonts w:ascii="Calibri" w:hAnsi="Calibri" w:cs="Calibri"/>
        </w:rPr>
        <w:t xml:space="preserve"> </w:t>
      </w:r>
      <w:r w:rsidRPr="00566F12">
        <w:rPr>
          <w:rFonts w:ascii="Calibri" w:hAnsi="Calibri" w:cs="Calibri"/>
          <w:i/>
          <w:iCs/>
        </w:rPr>
        <w:t>T</w:t>
      </w:r>
      <w:r w:rsidRPr="00EF65E7">
        <w:rPr>
          <w:rFonts w:ascii="Calibri" w:hAnsi="Calibri" w:cs="Calibri"/>
          <w:i/>
          <w:iCs/>
        </w:rPr>
        <w:t>he Behavior Therapist</w:t>
      </w:r>
      <w:r w:rsidRPr="00EF65E7">
        <w:rPr>
          <w:rFonts w:ascii="Calibri" w:hAnsi="Calibri" w:cs="Calibri"/>
        </w:rPr>
        <w:t>, </w:t>
      </w:r>
      <w:r w:rsidRPr="00566F12">
        <w:rPr>
          <w:rFonts w:ascii="Calibri" w:hAnsi="Calibri" w:cs="Calibri"/>
          <w:i/>
          <w:iCs/>
        </w:rPr>
        <w:t>47</w:t>
      </w:r>
      <w:r>
        <w:rPr>
          <w:rFonts w:ascii="Calibri" w:hAnsi="Calibri" w:cs="Calibri"/>
        </w:rPr>
        <w:t xml:space="preserve">, 214-226. </w:t>
      </w:r>
    </w:p>
    <w:p w14:paraId="07BDBC4F" w14:textId="77777777" w:rsidR="001475AC" w:rsidRPr="000C0C94" w:rsidRDefault="001475AC" w:rsidP="00603D15">
      <w:pPr>
        <w:autoSpaceDE w:val="0"/>
        <w:autoSpaceDN w:val="0"/>
        <w:adjustRightInd w:val="0"/>
        <w:spacing w:after="0" w:line="240" w:lineRule="auto"/>
        <w:ind w:left="360" w:hanging="360"/>
        <w:rPr>
          <w:rFonts w:ascii="Calibri" w:hAnsi="Calibri" w:cs="Calibri"/>
        </w:rPr>
      </w:pPr>
      <w:proofErr w:type="spellStart"/>
      <w:r w:rsidRPr="000C0C94">
        <w:rPr>
          <w:rStyle w:val="Strong"/>
          <w:rFonts w:ascii="Calibri" w:hAnsi="Calibri" w:cs="Calibri"/>
          <w:b w:val="0"/>
          <w:bCs w:val="0"/>
          <w:bdr w:val="none" w:sz="0" w:space="0" w:color="auto" w:frame="1"/>
        </w:rPr>
        <w:t>Rudaz</w:t>
      </w:r>
      <w:proofErr w:type="spellEnd"/>
      <w:r w:rsidRPr="000C0C94">
        <w:rPr>
          <w:rFonts w:ascii="Calibri" w:hAnsi="Calibri" w:cs="Calibri"/>
          <w:b/>
          <w:bCs/>
        </w:rPr>
        <w:t>,</w:t>
      </w:r>
      <w:r w:rsidRPr="000C0C94">
        <w:rPr>
          <w:rFonts w:ascii="Calibri" w:hAnsi="Calibri" w:cs="Calibri"/>
        </w:rPr>
        <w:t xml:space="preserve"> M., Twohig, M. P., Ong, C. W., &amp; Levin, M. E. (2017). </w:t>
      </w:r>
      <w:r w:rsidRPr="000C0C94">
        <w:rPr>
          <w:rFonts w:ascii="Calibri" w:eastAsia="Times New Roman" w:hAnsi="Calibri" w:cs="Calibri"/>
          <w:kern w:val="36"/>
          <w:bdr w:val="none" w:sz="0" w:space="0" w:color="auto" w:frame="1"/>
        </w:rPr>
        <w:t xml:space="preserve">Mindfulness and acceptance-based </w:t>
      </w:r>
      <w:proofErr w:type="gramStart"/>
      <w:r w:rsidRPr="000C0C94">
        <w:rPr>
          <w:rFonts w:ascii="Calibri" w:eastAsia="Times New Roman" w:hAnsi="Calibri" w:cs="Calibri"/>
          <w:kern w:val="36"/>
          <w:bdr w:val="none" w:sz="0" w:space="0" w:color="auto" w:frame="1"/>
        </w:rPr>
        <w:t>trainings</w:t>
      </w:r>
      <w:proofErr w:type="gramEnd"/>
      <w:r w:rsidRPr="000C0C94">
        <w:rPr>
          <w:rFonts w:ascii="Calibri" w:eastAsia="Times New Roman" w:hAnsi="Calibri" w:cs="Calibri"/>
          <w:kern w:val="36"/>
          <w:bdr w:val="none" w:sz="0" w:space="0" w:color="auto" w:frame="1"/>
        </w:rPr>
        <w:t xml:space="preserve"> for fostering self-care and reducing stress in mental health professionals: A systematic review. </w:t>
      </w:r>
      <w:hyperlink r:id="rId27" w:tooltip="Search for Journal of Contextual Behavioral Science" w:history="1">
        <w:r w:rsidRPr="000C0C94">
          <w:rPr>
            <w:rStyle w:val="Hyperlink"/>
            <w:rFonts w:ascii="Calibri" w:hAnsi="Calibri" w:cs="Calibri"/>
            <w:i/>
            <w:iCs/>
            <w:color w:val="auto"/>
            <w:bdr w:val="none" w:sz="0" w:space="0" w:color="auto" w:frame="1"/>
          </w:rPr>
          <w:t>Journal of Contextual Behavioral Science</w:t>
        </w:r>
      </w:hyperlink>
      <w:r w:rsidRPr="000C0C94">
        <w:rPr>
          <w:rFonts w:ascii="Calibri" w:hAnsi="Calibri" w:cs="Calibri"/>
        </w:rPr>
        <w:t xml:space="preserve">, </w:t>
      </w:r>
      <w:r w:rsidRPr="000C0C94">
        <w:rPr>
          <w:rFonts w:ascii="Calibri" w:hAnsi="Calibri" w:cs="Calibri"/>
          <w:i/>
          <w:iCs/>
        </w:rPr>
        <w:t>6</w:t>
      </w:r>
      <w:r w:rsidRPr="000C0C94">
        <w:rPr>
          <w:rFonts w:ascii="Calibri" w:hAnsi="Calibri" w:cs="Calibri"/>
        </w:rPr>
        <w:t>, 4, 380-390.</w:t>
      </w:r>
    </w:p>
    <w:p w14:paraId="232B05D8" w14:textId="77777777" w:rsidR="000C0C94" w:rsidRPr="000C0C94" w:rsidRDefault="000C0C94" w:rsidP="001475AC">
      <w:pPr>
        <w:autoSpaceDE w:val="0"/>
        <w:autoSpaceDN w:val="0"/>
        <w:adjustRightInd w:val="0"/>
        <w:spacing w:after="0" w:line="240" w:lineRule="auto"/>
        <w:ind w:left="360" w:hanging="360"/>
        <w:rPr>
          <w:rFonts w:ascii="Calibri" w:hAnsi="Calibri" w:cs="Calibri"/>
        </w:rPr>
      </w:pPr>
    </w:p>
    <w:p w14:paraId="117AD628" w14:textId="29830A33" w:rsidR="001475AC" w:rsidRPr="000C0C94" w:rsidRDefault="001475AC" w:rsidP="001475AC">
      <w:pPr>
        <w:autoSpaceDE w:val="0"/>
        <w:autoSpaceDN w:val="0"/>
        <w:adjustRightInd w:val="0"/>
        <w:spacing w:after="0" w:line="240" w:lineRule="auto"/>
        <w:ind w:left="360" w:hanging="360"/>
        <w:rPr>
          <w:rFonts w:ascii="Calibri" w:hAnsi="Calibri" w:cs="Calibri"/>
        </w:rPr>
      </w:pPr>
      <w:r w:rsidRPr="000C0C94">
        <w:rPr>
          <w:rFonts w:ascii="Calibri" w:hAnsi="Calibri" w:cs="Calibri"/>
        </w:rPr>
        <w:t xml:space="preserve">Rupert, P. A. &amp; </w:t>
      </w:r>
      <w:proofErr w:type="spellStart"/>
      <w:r w:rsidRPr="000C0C94">
        <w:rPr>
          <w:rFonts w:ascii="Calibri" w:hAnsi="Calibri" w:cs="Calibri"/>
        </w:rPr>
        <w:t>Dorociak</w:t>
      </w:r>
      <w:proofErr w:type="spellEnd"/>
      <w:r w:rsidRPr="000C0C94">
        <w:rPr>
          <w:rFonts w:ascii="Calibri" w:hAnsi="Calibri" w:cs="Calibri"/>
        </w:rPr>
        <w:t xml:space="preserve">, K. E. (2019). Professional self-care, stress, and well-being among practicing psychologists. </w:t>
      </w:r>
      <w:r w:rsidRPr="000C0C94">
        <w:rPr>
          <w:rFonts w:ascii="Calibri" w:hAnsi="Calibri" w:cs="Calibri"/>
          <w:i/>
          <w:iCs/>
        </w:rPr>
        <w:t>Psychology: Research and Practice,</w:t>
      </w:r>
      <w:r w:rsidRPr="000C0C94">
        <w:rPr>
          <w:rFonts w:ascii="Calibri" w:hAnsi="Calibri" w:cs="Calibri"/>
        </w:rPr>
        <w:t xml:space="preserve"> </w:t>
      </w:r>
      <w:r w:rsidRPr="000C0C94">
        <w:rPr>
          <w:rFonts w:ascii="Calibri" w:hAnsi="Calibri" w:cs="Calibri"/>
          <w:i/>
          <w:iCs/>
        </w:rPr>
        <w:t>50</w:t>
      </w:r>
      <w:r w:rsidRPr="000C0C94">
        <w:rPr>
          <w:rFonts w:ascii="Calibri" w:hAnsi="Calibri" w:cs="Calibri"/>
        </w:rPr>
        <w:t xml:space="preserve">, 343–350. </w:t>
      </w:r>
    </w:p>
    <w:p w14:paraId="30767B66" w14:textId="77777777" w:rsidR="001475AC" w:rsidRPr="000C0C94" w:rsidRDefault="001475AC" w:rsidP="001475AC">
      <w:pPr>
        <w:autoSpaceDE w:val="0"/>
        <w:autoSpaceDN w:val="0"/>
        <w:adjustRightInd w:val="0"/>
        <w:spacing w:after="0" w:line="240" w:lineRule="auto"/>
        <w:ind w:left="360" w:hanging="360"/>
        <w:rPr>
          <w:rFonts w:ascii="Calibri" w:hAnsi="Calibri" w:cs="Calibri"/>
        </w:rPr>
      </w:pPr>
    </w:p>
    <w:p w14:paraId="2EF49A76" w14:textId="77777777" w:rsidR="001475AC" w:rsidRPr="000C0C94" w:rsidRDefault="001475AC" w:rsidP="001475AC">
      <w:pPr>
        <w:autoSpaceDE w:val="0"/>
        <w:autoSpaceDN w:val="0"/>
        <w:adjustRightInd w:val="0"/>
        <w:spacing w:after="0" w:line="240" w:lineRule="auto"/>
        <w:ind w:left="360" w:hanging="360"/>
        <w:rPr>
          <w:rFonts w:ascii="Calibri" w:hAnsi="Calibri" w:cs="Calibri"/>
        </w:rPr>
      </w:pPr>
      <w:proofErr w:type="spellStart"/>
      <w:r w:rsidRPr="000C0C94">
        <w:rPr>
          <w:rFonts w:ascii="Calibri" w:hAnsi="Calibri" w:cs="Calibri"/>
        </w:rPr>
        <w:t>Simionato</w:t>
      </w:r>
      <w:proofErr w:type="spellEnd"/>
      <w:r w:rsidRPr="000C0C94">
        <w:rPr>
          <w:rFonts w:ascii="Calibri" w:hAnsi="Calibri" w:cs="Calibri"/>
        </w:rPr>
        <w:t xml:space="preserve">, G. K. &amp; Simpson, S. (2018). Personal risk factors associated with burnout among psychotherapists: A systematic review of </w:t>
      </w:r>
      <w:proofErr w:type="gramStart"/>
      <w:r w:rsidRPr="000C0C94">
        <w:rPr>
          <w:rFonts w:ascii="Calibri" w:hAnsi="Calibri" w:cs="Calibri"/>
        </w:rPr>
        <w:t>the literature</w:t>
      </w:r>
      <w:proofErr w:type="gramEnd"/>
      <w:r w:rsidRPr="000C0C94">
        <w:rPr>
          <w:rFonts w:ascii="Calibri" w:hAnsi="Calibri" w:cs="Calibri"/>
        </w:rPr>
        <w:t xml:space="preserve">.  </w:t>
      </w:r>
      <w:r w:rsidRPr="000C0C94">
        <w:rPr>
          <w:rFonts w:ascii="Calibri" w:hAnsi="Calibri" w:cs="Calibri"/>
          <w:i/>
          <w:iCs/>
        </w:rPr>
        <w:t>Journal of Clinical Psychology,</w:t>
      </w:r>
      <w:r w:rsidRPr="000C0C94">
        <w:rPr>
          <w:rFonts w:ascii="Calibri" w:hAnsi="Calibri" w:cs="Calibri"/>
        </w:rPr>
        <w:t xml:space="preserve"> </w:t>
      </w:r>
      <w:r w:rsidRPr="000C0C94">
        <w:rPr>
          <w:rFonts w:ascii="Calibri" w:hAnsi="Calibri" w:cs="Calibri"/>
          <w:i/>
          <w:iCs/>
        </w:rPr>
        <w:t>74</w:t>
      </w:r>
      <w:r w:rsidRPr="000C0C94">
        <w:rPr>
          <w:rFonts w:ascii="Calibri" w:hAnsi="Calibri" w:cs="Calibri"/>
        </w:rPr>
        <w:t>, 1431–1456.</w:t>
      </w:r>
    </w:p>
    <w:p w14:paraId="56262C35" w14:textId="77777777" w:rsidR="001475AC" w:rsidRPr="000C0C94" w:rsidRDefault="001475AC" w:rsidP="001475AC">
      <w:pPr>
        <w:autoSpaceDE w:val="0"/>
        <w:autoSpaceDN w:val="0"/>
        <w:adjustRightInd w:val="0"/>
        <w:spacing w:after="0" w:line="240" w:lineRule="auto"/>
        <w:ind w:left="360" w:hanging="360"/>
        <w:rPr>
          <w:rFonts w:ascii="Calibri" w:hAnsi="Calibri" w:cs="Calibri"/>
        </w:rPr>
      </w:pPr>
    </w:p>
    <w:sectPr w:rsidR="001475AC" w:rsidRPr="000C0C94">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21F33" w14:textId="77777777" w:rsidR="00090FCD" w:rsidRDefault="00090FCD" w:rsidP="00B143A2">
      <w:pPr>
        <w:spacing w:after="0" w:line="240" w:lineRule="auto"/>
      </w:pPr>
      <w:r>
        <w:separator/>
      </w:r>
    </w:p>
  </w:endnote>
  <w:endnote w:type="continuationSeparator" w:id="0">
    <w:p w14:paraId="263D35C0" w14:textId="77777777" w:rsidR="00090FCD" w:rsidRDefault="00090FCD" w:rsidP="00B14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2143903"/>
      <w:docPartObj>
        <w:docPartGallery w:val="Page Numbers (Bottom of Page)"/>
        <w:docPartUnique/>
      </w:docPartObj>
    </w:sdtPr>
    <w:sdtEndPr>
      <w:rPr>
        <w:noProof/>
      </w:rPr>
    </w:sdtEndPr>
    <w:sdtContent>
      <w:p w14:paraId="0FA881F1" w14:textId="6C831889" w:rsidR="00B143A2" w:rsidRDefault="00B143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3F43BA" w14:textId="77777777" w:rsidR="00B143A2" w:rsidRDefault="00B14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393FD" w14:textId="77777777" w:rsidR="00090FCD" w:rsidRDefault="00090FCD" w:rsidP="00B143A2">
      <w:pPr>
        <w:spacing w:after="0" w:line="240" w:lineRule="auto"/>
      </w:pPr>
      <w:r>
        <w:separator/>
      </w:r>
    </w:p>
  </w:footnote>
  <w:footnote w:type="continuationSeparator" w:id="0">
    <w:p w14:paraId="50B1827A" w14:textId="77777777" w:rsidR="00090FCD" w:rsidRDefault="00090FCD" w:rsidP="00B143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1507E7"/>
    <w:multiLevelType w:val="hybridMultilevel"/>
    <w:tmpl w:val="6C1C0B1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85B1855"/>
    <w:multiLevelType w:val="hybridMultilevel"/>
    <w:tmpl w:val="6B2CFD6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94028978">
    <w:abstractNumId w:val="1"/>
  </w:num>
  <w:num w:numId="2" w16cid:durableId="1657034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5AC"/>
    <w:rsid w:val="00090FCD"/>
    <w:rsid w:val="000C0C94"/>
    <w:rsid w:val="001475AC"/>
    <w:rsid w:val="00566F12"/>
    <w:rsid w:val="00603D15"/>
    <w:rsid w:val="00643F78"/>
    <w:rsid w:val="00656C24"/>
    <w:rsid w:val="00742828"/>
    <w:rsid w:val="007C2376"/>
    <w:rsid w:val="00B143A2"/>
    <w:rsid w:val="00D725DB"/>
    <w:rsid w:val="00F34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ABF42"/>
  <w15:chartTrackingRefBased/>
  <w15:docId w15:val="{53CA8ED2-9C1F-4C17-AFE7-0F0E86686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5AC"/>
    <w:pPr>
      <w:spacing w:line="259" w:lineRule="auto"/>
    </w:pPr>
    <w:rPr>
      <w:kern w:val="0"/>
      <w:sz w:val="22"/>
      <w:szCs w:val="22"/>
      <w14:ligatures w14:val="none"/>
    </w:rPr>
  </w:style>
  <w:style w:type="paragraph" w:styleId="Heading1">
    <w:name w:val="heading 1"/>
    <w:basedOn w:val="Normal"/>
    <w:next w:val="Normal"/>
    <w:link w:val="Heading1Char"/>
    <w:uiPriority w:val="9"/>
    <w:qFormat/>
    <w:rsid w:val="001475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75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75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75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75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75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75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75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75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5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75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75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75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75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75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75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75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75AC"/>
    <w:rPr>
      <w:rFonts w:eastAsiaTheme="majorEastAsia" w:cstheme="majorBidi"/>
      <w:color w:val="272727" w:themeColor="text1" w:themeTint="D8"/>
    </w:rPr>
  </w:style>
  <w:style w:type="paragraph" w:styleId="Title">
    <w:name w:val="Title"/>
    <w:basedOn w:val="Normal"/>
    <w:next w:val="Normal"/>
    <w:link w:val="TitleChar"/>
    <w:uiPriority w:val="10"/>
    <w:qFormat/>
    <w:rsid w:val="001475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75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75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75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75AC"/>
    <w:pPr>
      <w:spacing w:before="160"/>
      <w:jc w:val="center"/>
    </w:pPr>
    <w:rPr>
      <w:i/>
      <w:iCs/>
      <w:color w:val="404040" w:themeColor="text1" w:themeTint="BF"/>
    </w:rPr>
  </w:style>
  <w:style w:type="character" w:customStyle="1" w:styleId="QuoteChar">
    <w:name w:val="Quote Char"/>
    <w:basedOn w:val="DefaultParagraphFont"/>
    <w:link w:val="Quote"/>
    <w:uiPriority w:val="29"/>
    <w:rsid w:val="001475AC"/>
    <w:rPr>
      <w:i/>
      <w:iCs/>
      <w:color w:val="404040" w:themeColor="text1" w:themeTint="BF"/>
    </w:rPr>
  </w:style>
  <w:style w:type="paragraph" w:styleId="ListParagraph">
    <w:name w:val="List Paragraph"/>
    <w:basedOn w:val="Normal"/>
    <w:uiPriority w:val="34"/>
    <w:qFormat/>
    <w:rsid w:val="001475AC"/>
    <w:pPr>
      <w:ind w:left="720"/>
      <w:contextualSpacing/>
    </w:pPr>
  </w:style>
  <w:style w:type="character" w:styleId="IntenseEmphasis">
    <w:name w:val="Intense Emphasis"/>
    <w:basedOn w:val="DefaultParagraphFont"/>
    <w:uiPriority w:val="21"/>
    <w:qFormat/>
    <w:rsid w:val="001475AC"/>
    <w:rPr>
      <w:i/>
      <w:iCs/>
      <w:color w:val="0F4761" w:themeColor="accent1" w:themeShade="BF"/>
    </w:rPr>
  </w:style>
  <w:style w:type="paragraph" w:styleId="IntenseQuote">
    <w:name w:val="Intense Quote"/>
    <w:basedOn w:val="Normal"/>
    <w:next w:val="Normal"/>
    <w:link w:val="IntenseQuoteChar"/>
    <w:uiPriority w:val="30"/>
    <w:qFormat/>
    <w:rsid w:val="001475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75AC"/>
    <w:rPr>
      <w:i/>
      <w:iCs/>
      <w:color w:val="0F4761" w:themeColor="accent1" w:themeShade="BF"/>
    </w:rPr>
  </w:style>
  <w:style w:type="character" w:styleId="IntenseReference">
    <w:name w:val="Intense Reference"/>
    <w:basedOn w:val="DefaultParagraphFont"/>
    <w:uiPriority w:val="32"/>
    <w:qFormat/>
    <w:rsid w:val="001475AC"/>
    <w:rPr>
      <w:b/>
      <w:bCs/>
      <w:smallCaps/>
      <w:color w:val="0F4761" w:themeColor="accent1" w:themeShade="BF"/>
      <w:spacing w:val="5"/>
    </w:rPr>
  </w:style>
  <w:style w:type="character" w:styleId="Hyperlink">
    <w:name w:val="Hyperlink"/>
    <w:basedOn w:val="DefaultParagraphFont"/>
    <w:uiPriority w:val="99"/>
    <w:unhideWhenUsed/>
    <w:rsid w:val="001475AC"/>
    <w:rPr>
      <w:color w:val="0000FF"/>
      <w:u w:val="single"/>
    </w:rPr>
  </w:style>
  <w:style w:type="character" w:styleId="Strong">
    <w:name w:val="Strong"/>
    <w:basedOn w:val="DefaultParagraphFont"/>
    <w:uiPriority w:val="22"/>
    <w:qFormat/>
    <w:rsid w:val="001475AC"/>
    <w:rPr>
      <w:b/>
      <w:bCs/>
    </w:rPr>
  </w:style>
  <w:style w:type="paragraph" w:styleId="Header">
    <w:name w:val="header"/>
    <w:basedOn w:val="Normal"/>
    <w:link w:val="HeaderChar"/>
    <w:uiPriority w:val="99"/>
    <w:unhideWhenUsed/>
    <w:rsid w:val="00B14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3A2"/>
    <w:rPr>
      <w:kern w:val="0"/>
      <w:sz w:val="22"/>
      <w:szCs w:val="22"/>
      <w14:ligatures w14:val="none"/>
    </w:rPr>
  </w:style>
  <w:style w:type="paragraph" w:styleId="Footer">
    <w:name w:val="footer"/>
    <w:basedOn w:val="Normal"/>
    <w:link w:val="FooterChar"/>
    <w:uiPriority w:val="99"/>
    <w:unhideWhenUsed/>
    <w:rsid w:val="00B14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3A2"/>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ebsco-com.offcampus.lib.washington.edu/c/2onyl7/search/results?initiatedBy=typed-in&amp;q=AR%20%22Hilty%2C%20Donald%20M.%22" TargetMode="External"/><Relationship Id="rId13" Type="http://schemas.openxmlformats.org/officeDocument/2006/relationships/hyperlink" Target="https://research-ebsco-com.offcampus.lib.washington.edu/c/2onyl7/search/results?initiatedBy=typed-in&amp;q=AR%20%22Smout%2C%20Shelby%20A.%22" TargetMode="External"/><Relationship Id="rId18" Type="http://schemas.openxmlformats.org/officeDocument/2006/relationships/hyperlink" Target="javascript:__doLinkPostBack('','ss~~AR%20%22Joseph%2C%20Anitha%22%7C%7Csl~~rl','');" TargetMode="External"/><Relationship Id="rId26" Type="http://schemas.openxmlformats.org/officeDocument/2006/relationships/hyperlink" Target="https://research-ebsco-com.offcampus.lib.washington.edu/c/2onyl7/search/results?initiatedBy=typed-in&amp;q=AR%20%22Schweizer%2C%20Tina%20Hsu%22" TargetMode="External"/><Relationship Id="rId3" Type="http://schemas.openxmlformats.org/officeDocument/2006/relationships/settings" Target="settings.xml"/><Relationship Id="rId21" Type="http://schemas.openxmlformats.org/officeDocument/2006/relationships/hyperlink" Target="javascript:__doLinkPostBack('','ss~~AR%20%22Greenwald%2C%20Ellen%22%7C%7Csl~~rl','');" TargetMode="External"/><Relationship Id="rId7" Type="http://schemas.openxmlformats.org/officeDocument/2006/relationships/hyperlink" Target="mailto:cmccurry@abcdseattle.com" TargetMode="External"/><Relationship Id="rId12" Type="http://schemas.openxmlformats.org/officeDocument/2006/relationships/hyperlink" Target="https://research-ebsco-com.offcampus.lib.washington.edu/c/2onyl7/search/results?initiatedBy=typed-in&amp;q=AR%20%22Armstrong%2C%20Christina%20M.%22" TargetMode="External"/><Relationship Id="rId17" Type="http://schemas.openxmlformats.org/officeDocument/2006/relationships/hyperlink" Target="javascript:__doLinkPostBack('','ss~~AR%20%22Miu%2C%20Adriana%20S.%22%7C%7Csl~~rl','');" TargetMode="External"/><Relationship Id="rId25" Type="http://schemas.openxmlformats.org/officeDocument/2006/relationships/hyperlink" Target="https://research-ebsco-com.offcampus.lib.washington.edu/c/2onyl7/search/results?initiatedBy=typed-in&amp;q=AR%20%22Shope%2C%20Megan%22" TargetMode="External"/><Relationship Id="rId2" Type="http://schemas.openxmlformats.org/officeDocument/2006/relationships/styles" Target="styles.xml"/><Relationship Id="rId16" Type="http://schemas.openxmlformats.org/officeDocument/2006/relationships/hyperlink" Target="https://research-ebsco-com.offcampus.lib.washington.edu/c/2onyl7/search/results?initiatedBy=typed-in&amp;q=AR%20%22Krupinski%2C%20Elizabeth%20A.%22" TargetMode="External"/><Relationship Id="rId20" Type="http://schemas.openxmlformats.org/officeDocument/2006/relationships/hyperlink" Target="javascript:__doLinkPostBack('','ss~~AR%20%22Cox%2C%20Erin%20D.%22%7C%7Csl~~r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earch-ebsco-com.offcampus.lib.washington.edu/c/2onyl7/search/results?initiatedBy=typed-in&amp;q=AR%20%22Maheu%2C%20Marlene%20M.%22" TargetMode="External"/><Relationship Id="rId24" Type="http://schemas.openxmlformats.org/officeDocument/2006/relationships/hyperlink" Target="https://research-ebsco-com.offcampus.lib.washington.edu/c/2onyl7/search/results?initiatedBy=typed-in&amp;q=AR%20%22Harper%2C%20Jessica%22" TargetMode="External"/><Relationship Id="rId5" Type="http://schemas.openxmlformats.org/officeDocument/2006/relationships/footnotes" Target="footnotes.xml"/><Relationship Id="rId15" Type="http://schemas.openxmlformats.org/officeDocument/2006/relationships/hyperlink" Target="https://research-ebsco-com.offcampus.lib.washington.edu/c/2onyl7/search/results?initiatedBy=typed-in&amp;q=AR%20%22Drude%2C%20Kenneth%20P.%22" TargetMode="External"/><Relationship Id="rId23" Type="http://schemas.openxmlformats.org/officeDocument/2006/relationships/hyperlink" Target="https://research-ebsco-com.offcampus.lib.washington.edu/c/2onyl7/search/results?initiatedBy=typed-in&amp;q=AR%20%22Ravid%2C%20Ariel%22" TargetMode="External"/><Relationship Id="rId28" Type="http://schemas.openxmlformats.org/officeDocument/2006/relationships/footer" Target="footer1.xml"/><Relationship Id="rId10" Type="http://schemas.openxmlformats.org/officeDocument/2006/relationships/hyperlink" Target="https://research-ebsco-com.offcampus.lib.washington.edu/c/2onyl7/search/results?initiatedBy=typed-in&amp;q=AR%20%22Coleman%2C%20Mirean%22" TargetMode="External"/><Relationship Id="rId19" Type="http://schemas.openxmlformats.org/officeDocument/2006/relationships/hyperlink" Target="javascript:__doLinkPostBack('','ss~~AR%20%22Hakim%2C%20Ellie%22%7C%7Csl~~rl','');" TargetMode="External"/><Relationship Id="rId4" Type="http://schemas.openxmlformats.org/officeDocument/2006/relationships/webSettings" Target="webSettings.xml"/><Relationship Id="rId9" Type="http://schemas.openxmlformats.org/officeDocument/2006/relationships/hyperlink" Target="https://research-ebsco-com.offcampus.lib.washington.edu/c/2onyl7/search/results?initiatedBy=typed-in&amp;q=AR%20%22Groshong%2C%20Laura%20W.%22" TargetMode="External"/><Relationship Id="rId14" Type="http://schemas.openxmlformats.org/officeDocument/2006/relationships/hyperlink" Target="https://research-ebsco-com.offcampus.lib.washington.edu/c/2onyl7/search/results?initiatedBy=typed-in&amp;q=AR%20%22Crawford%2C%20Allison%22" TargetMode="External"/><Relationship Id="rId22" Type="http://schemas.openxmlformats.org/officeDocument/2006/relationships/hyperlink" Target="https://research-ebsco-com.offcampus.lib.washington.edu/c/2onyl7/search/results?initiatedBy=typed-in&amp;q=AR%20%22Osborne%2C%20Travis%20L.%22" TargetMode="External"/><Relationship Id="rId27" Type="http://schemas.openxmlformats.org/officeDocument/2006/relationships/hyperlink" Target="javascript:__doLinkPostBack('','ss~~JN%20%22Journal%20of%20Contextual%20Behavioral%20Science%22%7C%7Csl~~r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1071</Words>
  <Characters>6108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McCurry</dc:creator>
  <cp:keywords/>
  <dc:description/>
  <cp:lastModifiedBy>Sierra VanderHoogt</cp:lastModifiedBy>
  <cp:revision>4</cp:revision>
  <dcterms:created xsi:type="dcterms:W3CDTF">2025-03-10T16:48:00Z</dcterms:created>
  <dcterms:modified xsi:type="dcterms:W3CDTF">2025-05-13T18:05:00Z</dcterms:modified>
</cp:coreProperties>
</file>